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7A21" w:rsidRPr="00BF4443" w:rsidRDefault="00B57A21" w:rsidP="00B57A21">
      <w:pPr>
        <w:jc w:val="center"/>
        <w:rPr>
          <w:rFonts w:ascii="KZ Times New Roman" w:hAnsi="KZ Times New Roman"/>
          <w:b/>
          <w:sz w:val="24"/>
          <w:szCs w:val="24"/>
          <w:lang w:val="ru-MO"/>
        </w:rPr>
      </w:pPr>
      <w:r w:rsidRPr="00BF4443">
        <w:rPr>
          <w:rFonts w:ascii="KZ Times New Roman" w:hAnsi="KZ Times New Roman"/>
          <w:b/>
          <w:sz w:val="24"/>
          <w:szCs w:val="24"/>
          <w:lang w:val="ru-MO"/>
        </w:rPr>
        <w:t>1</w:t>
      </w:r>
      <w:r>
        <w:rPr>
          <w:rFonts w:ascii="KZ Times New Roman" w:hAnsi="KZ Times New Roman"/>
          <w:b/>
          <w:sz w:val="24"/>
          <w:szCs w:val="24"/>
          <w:lang w:val="ru-MO"/>
        </w:rPr>
        <w:t>.3</w:t>
      </w:r>
      <w:r w:rsidRPr="00BF4443">
        <w:rPr>
          <w:rFonts w:ascii="KZ Times New Roman" w:hAnsi="KZ Times New Roman"/>
          <w:b/>
          <w:sz w:val="24"/>
          <w:szCs w:val="24"/>
          <w:lang w:val="ru-MO"/>
        </w:rPr>
        <w:t xml:space="preserve"> Бухгалтерлік баланс  </w:t>
      </w:r>
    </w:p>
    <w:p w:rsidR="00B57A21" w:rsidRPr="00BF4443" w:rsidRDefault="00B57A21" w:rsidP="00B57A21">
      <w:pPr>
        <w:jc w:val="center"/>
        <w:rPr>
          <w:rFonts w:ascii="KZ Times New Roman" w:hAnsi="KZ Times New Roman"/>
          <w:b/>
          <w:sz w:val="24"/>
          <w:szCs w:val="24"/>
          <w:lang w:val="ru-MO"/>
        </w:rPr>
      </w:pPr>
    </w:p>
    <w:p w:rsidR="00B57A21" w:rsidRPr="00BF4443" w:rsidRDefault="00B57A21" w:rsidP="00B57A21">
      <w:pPr>
        <w:pStyle w:val="a3"/>
        <w:ind w:firstLine="708"/>
        <w:jc w:val="both"/>
        <w:rPr>
          <w:sz w:val="24"/>
          <w:szCs w:val="24"/>
        </w:rPr>
      </w:pPr>
      <w:r w:rsidRPr="00BF4443">
        <w:rPr>
          <w:sz w:val="24"/>
          <w:szCs w:val="24"/>
        </w:rPr>
        <w:t>Кәсіпорынды басқару, шаруашылық құралдарының тиімділігін және сақтығын бақылау мақсатында оның мүлкінің және құралу көздерінің белгілі бір мерзімге құрамы мен шамасы жөнінде ақпараттар қажет. Мұндай ақпаратты бухгалтерлік есеп әдісі элементтерінің бірі-бухгалтерлік баланстың көмегімен алады.</w:t>
      </w:r>
    </w:p>
    <w:p w:rsidR="00B57A21" w:rsidRPr="00BF4443" w:rsidRDefault="00B57A21" w:rsidP="00B57A21">
      <w:pPr>
        <w:pStyle w:val="a3"/>
        <w:jc w:val="both"/>
        <w:rPr>
          <w:sz w:val="24"/>
          <w:szCs w:val="24"/>
        </w:rPr>
      </w:pPr>
      <w:r w:rsidRPr="00BF4443">
        <w:rPr>
          <w:sz w:val="24"/>
          <w:szCs w:val="24"/>
        </w:rPr>
        <w:tab/>
        <w:t>Бухгалтерлік баланс шаруашылық құралдары мен олардың құралу көздерін белгілі бір мерзімге ақшалай өлшемде топтастыруды білдіреді.</w:t>
      </w:r>
    </w:p>
    <w:p w:rsidR="00B57A21" w:rsidRPr="00BF4443" w:rsidRDefault="00B57A21" w:rsidP="00B57A21">
      <w:pPr>
        <w:pStyle w:val="a3"/>
        <w:jc w:val="both"/>
        <w:rPr>
          <w:sz w:val="24"/>
          <w:szCs w:val="24"/>
        </w:rPr>
      </w:pPr>
      <w:r w:rsidRPr="00BF4443">
        <w:rPr>
          <w:sz w:val="24"/>
          <w:szCs w:val="24"/>
        </w:rPr>
        <w:tab/>
      </w:r>
      <w:r w:rsidRPr="00BF4443">
        <w:rPr>
          <w:i/>
          <w:sz w:val="24"/>
          <w:szCs w:val="24"/>
        </w:rPr>
        <w:t>«БАЛАНС»</w:t>
      </w:r>
      <w:r w:rsidRPr="00BF4443">
        <w:rPr>
          <w:sz w:val="24"/>
          <w:szCs w:val="24"/>
        </w:rPr>
        <w:t xml:space="preserve"> термині латын сөздерінен </w:t>
      </w:r>
      <w:r w:rsidRPr="00BF4443">
        <w:rPr>
          <w:sz w:val="24"/>
          <w:szCs w:val="24"/>
          <w:u w:val="single"/>
          <w:lang w:val="en-US"/>
        </w:rPr>
        <w:t>bis</w:t>
      </w:r>
      <w:r w:rsidRPr="00BF4443">
        <w:rPr>
          <w:sz w:val="24"/>
          <w:szCs w:val="24"/>
          <w:u w:val="single"/>
        </w:rPr>
        <w:t xml:space="preserve"> – екі рет</w:t>
      </w:r>
      <w:r w:rsidRPr="00BF4443">
        <w:rPr>
          <w:sz w:val="24"/>
          <w:szCs w:val="24"/>
        </w:rPr>
        <w:t xml:space="preserve"> және </w:t>
      </w:r>
      <w:r w:rsidRPr="00BF4443">
        <w:rPr>
          <w:sz w:val="24"/>
          <w:szCs w:val="24"/>
          <w:u w:val="single"/>
          <w:lang w:val="en-US"/>
        </w:rPr>
        <w:t>lanx</w:t>
      </w:r>
      <w:r w:rsidRPr="00BF4443">
        <w:rPr>
          <w:sz w:val="24"/>
          <w:szCs w:val="24"/>
          <w:u w:val="single"/>
        </w:rPr>
        <w:t>-таразы табағы</w:t>
      </w:r>
      <w:r w:rsidRPr="00BF4443">
        <w:rPr>
          <w:sz w:val="24"/>
          <w:szCs w:val="24"/>
        </w:rPr>
        <w:t xml:space="preserve"> дегенді, яғни тепе-теңдік деген ұғымды білдіреді.</w:t>
      </w:r>
    </w:p>
    <w:p w:rsidR="00B57A21" w:rsidRPr="00BF4443" w:rsidRDefault="00B57A21" w:rsidP="00B57A21">
      <w:pPr>
        <w:pStyle w:val="a3"/>
        <w:ind w:firstLine="708"/>
        <w:jc w:val="both"/>
        <w:rPr>
          <w:sz w:val="24"/>
          <w:szCs w:val="24"/>
        </w:rPr>
      </w:pPr>
      <w:r w:rsidRPr="00BF4443">
        <w:rPr>
          <w:sz w:val="24"/>
          <w:szCs w:val="24"/>
        </w:rPr>
        <w:t>Бухгалтерлік баланс дегеніміз шаруашылық субъектілері мүлкін құрамы мен орналастыруы бойынша және оның көздерін құрылу формалары мен мақсатты міндеті бойынша ақшалай бағамен белгілі мезгілге топтастыратын екі жақты баланс кестесі.</w:t>
      </w:r>
    </w:p>
    <w:p w:rsidR="00B57A21" w:rsidRPr="00BF4443" w:rsidRDefault="00B57A21" w:rsidP="00B57A21">
      <w:pPr>
        <w:pStyle w:val="a3"/>
        <w:ind w:firstLine="708"/>
        <w:jc w:val="both"/>
        <w:rPr>
          <w:sz w:val="24"/>
          <w:szCs w:val="24"/>
        </w:rPr>
      </w:pPr>
      <w:r w:rsidRPr="00BF4443">
        <w:rPr>
          <w:sz w:val="24"/>
          <w:szCs w:val="24"/>
        </w:rPr>
        <w:t>Бухгалтерлік баланс кестесі екі жақты кесте болып табылады және екі бөлімнен: АКТИВ және ПАССИВ-тен тұрады.</w:t>
      </w:r>
    </w:p>
    <w:p w:rsidR="00B57A21" w:rsidRPr="00BF4443" w:rsidRDefault="00B57A21" w:rsidP="00B57A21">
      <w:pPr>
        <w:pStyle w:val="a3"/>
        <w:jc w:val="both"/>
        <w:rPr>
          <w:sz w:val="24"/>
          <w:szCs w:val="24"/>
        </w:rPr>
      </w:pPr>
      <w:r w:rsidRPr="00BF4443">
        <w:rPr>
          <w:sz w:val="24"/>
          <w:szCs w:val="24"/>
        </w:rPr>
        <w:tab/>
        <w:t xml:space="preserve">Актив латынның </w:t>
      </w:r>
      <w:r w:rsidRPr="00BF4443">
        <w:rPr>
          <w:i/>
          <w:sz w:val="24"/>
          <w:szCs w:val="24"/>
        </w:rPr>
        <w:t>«</w:t>
      </w:r>
      <w:r w:rsidRPr="00BF4443">
        <w:rPr>
          <w:i/>
          <w:sz w:val="24"/>
          <w:szCs w:val="24"/>
          <w:lang w:val="en-US"/>
        </w:rPr>
        <w:t>aktivus</w:t>
      </w:r>
      <w:r w:rsidRPr="00BF4443">
        <w:rPr>
          <w:i/>
          <w:sz w:val="24"/>
          <w:szCs w:val="24"/>
        </w:rPr>
        <w:t>»</w:t>
      </w:r>
      <w:r w:rsidRPr="00BF4443">
        <w:rPr>
          <w:sz w:val="24"/>
          <w:szCs w:val="24"/>
        </w:rPr>
        <w:t xml:space="preserve"> - харекетшіл, үнемі өзгерісте және қозғалыста деген сөзінен, ал пассив </w:t>
      </w:r>
      <w:r w:rsidRPr="00BF4443">
        <w:rPr>
          <w:i/>
          <w:sz w:val="24"/>
          <w:szCs w:val="24"/>
        </w:rPr>
        <w:t>«</w:t>
      </w:r>
      <w:r w:rsidRPr="00BF4443">
        <w:rPr>
          <w:i/>
          <w:sz w:val="24"/>
          <w:szCs w:val="24"/>
          <w:lang w:val="en-US"/>
        </w:rPr>
        <w:t>passivus</w:t>
      </w:r>
      <w:r w:rsidRPr="00BF4443">
        <w:rPr>
          <w:i/>
          <w:sz w:val="24"/>
          <w:szCs w:val="24"/>
        </w:rPr>
        <w:t xml:space="preserve">» </w:t>
      </w:r>
      <w:r w:rsidRPr="00BF4443">
        <w:rPr>
          <w:sz w:val="24"/>
          <w:szCs w:val="24"/>
        </w:rPr>
        <w:t>- харекетсіз, активке қарама-қарсы деген сөзінен шыққан. Активте шаруашылық құралдарының құрамы мен орналасуы көрсетіледі, ал пассивте бұл құралдардың пайда болу көздері көрсетіледі. Актив пен пассив өзара тең болады, өйткені кәсіпорын құралдарының жалпы мөлшері әрқашанда олардың көздерінің жалпы мөлшеріне тең болады. Бухгалтерлік баланс қаржылық есеп берудің ең бірінші нысаны болып табылады.</w:t>
      </w:r>
    </w:p>
    <w:p w:rsidR="00B57A21" w:rsidRPr="00BF4443" w:rsidRDefault="00B57A21" w:rsidP="00B57A21">
      <w:pPr>
        <w:pStyle w:val="a3"/>
        <w:ind w:firstLine="708"/>
        <w:jc w:val="both"/>
        <w:rPr>
          <w:sz w:val="24"/>
          <w:szCs w:val="24"/>
        </w:rPr>
      </w:pPr>
      <w:r w:rsidRPr="00BF4443">
        <w:rPr>
          <w:sz w:val="24"/>
          <w:szCs w:val="24"/>
        </w:rPr>
        <w:t xml:space="preserve">Актив пен пассив жекелеген баптардан құралады. </w:t>
      </w:r>
    </w:p>
    <w:p w:rsidR="00B57A21" w:rsidRPr="00BF4443" w:rsidRDefault="00B57A21" w:rsidP="00B57A21">
      <w:pPr>
        <w:pStyle w:val="a3"/>
        <w:ind w:firstLine="708"/>
        <w:jc w:val="both"/>
        <w:rPr>
          <w:sz w:val="24"/>
          <w:szCs w:val="24"/>
        </w:rPr>
      </w:pPr>
      <w:r w:rsidRPr="00BF4443">
        <w:rPr>
          <w:i/>
          <w:sz w:val="24"/>
          <w:szCs w:val="24"/>
        </w:rPr>
        <w:t>Баланс бабы</w:t>
      </w:r>
      <w:r w:rsidRPr="00BF4443">
        <w:rPr>
          <w:sz w:val="24"/>
          <w:szCs w:val="24"/>
        </w:rPr>
        <w:t xml:space="preserve"> дегеніміз шаруашылық құралдары немесе олардың көздерінің жекелеген аттары. Бухгалтерлік балансты жасаған кезде баптар топқа, топтар бөлімдерге бірігеді. </w:t>
      </w:r>
    </w:p>
    <w:p w:rsidR="00B57A21" w:rsidRPr="00BF4443" w:rsidRDefault="00B57A21" w:rsidP="00B57A21">
      <w:pPr>
        <w:pStyle w:val="a3"/>
        <w:ind w:firstLine="708"/>
        <w:jc w:val="both"/>
        <w:rPr>
          <w:sz w:val="24"/>
          <w:szCs w:val="24"/>
        </w:rPr>
      </w:pPr>
      <w:r w:rsidRPr="00BF4443">
        <w:rPr>
          <w:sz w:val="24"/>
          <w:szCs w:val="24"/>
        </w:rPr>
        <w:t xml:space="preserve">Баланс активінде орналасқан баптар </w:t>
      </w:r>
      <w:r w:rsidRPr="00BF4443">
        <w:rPr>
          <w:i/>
          <w:sz w:val="24"/>
          <w:szCs w:val="24"/>
        </w:rPr>
        <w:t>активті</w:t>
      </w:r>
      <w:r w:rsidRPr="00BF4443">
        <w:rPr>
          <w:sz w:val="24"/>
          <w:szCs w:val="24"/>
        </w:rPr>
        <w:t xml:space="preserve">, ал пассивінде орналасқандары </w:t>
      </w:r>
      <w:r w:rsidRPr="00BF4443">
        <w:rPr>
          <w:i/>
          <w:sz w:val="24"/>
          <w:szCs w:val="24"/>
        </w:rPr>
        <w:t>пассивті</w:t>
      </w:r>
      <w:r w:rsidRPr="00BF4443">
        <w:rPr>
          <w:sz w:val="24"/>
          <w:szCs w:val="24"/>
        </w:rPr>
        <w:t xml:space="preserve"> деп аталады. Активтік баптар барлық материалдық құндылықтарды, ақша ресурстарын, берешектерді, ал пассивтік баптар меншікті капиталды, кәсіпорынның қарыздарын көрсетіді.</w:t>
      </w:r>
    </w:p>
    <w:p w:rsidR="00B57A21" w:rsidRPr="00BF4443" w:rsidRDefault="00B57A21" w:rsidP="00B57A21">
      <w:pPr>
        <w:pStyle w:val="a3"/>
        <w:ind w:firstLine="708"/>
        <w:jc w:val="both"/>
        <w:rPr>
          <w:sz w:val="24"/>
          <w:szCs w:val="24"/>
        </w:rPr>
      </w:pPr>
      <w:r w:rsidRPr="00BF4443">
        <w:rPr>
          <w:sz w:val="24"/>
          <w:szCs w:val="24"/>
        </w:rPr>
        <w:t xml:space="preserve">Баланс активі мен пассивінің жиыны (қорытындысы) </w:t>
      </w:r>
      <w:r w:rsidRPr="00BF4443">
        <w:rPr>
          <w:i/>
          <w:sz w:val="24"/>
          <w:szCs w:val="24"/>
        </w:rPr>
        <w:t xml:space="preserve">баланс валютасы </w:t>
      </w:r>
      <w:r w:rsidRPr="00BF4443">
        <w:rPr>
          <w:sz w:val="24"/>
          <w:szCs w:val="24"/>
        </w:rPr>
        <w:t>деп аталады. Баптарды бөлімдерге топтастыру экономикалық белгілері бойынша жүргізіледі.</w:t>
      </w:r>
    </w:p>
    <w:p w:rsidR="00B57A21" w:rsidRPr="00BF4443" w:rsidRDefault="00B57A21" w:rsidP="00B57A21">
      <w:pPr>
        <w:pStyle w:val="a3"/>
        <w:ind w:firstLine="708"/>
        <w:jc w:val="both"/>
        <w:rPr>
          <w:sz w:val="24"/>
          <w:szCs w:val="24"/>
        </w:rPr>
      </w:pPr>
      <w:r w:rsidRPr="00BF4443">
        <w:rPr>
          <w:sz w:val="24"/>
          <w:szCs w:val="24"/>
        </w:rPr>
        <w:t>Бухгалтерлік есеп стандарттарына сәйкес бухгалтерлік баланстың активі 2 бөлімнен, ал пассиві 3 бөлімнен тұрады:</w:t>
      </w:r>
    </w:p>
    <w:p w:rsidR="00B57A21" w:rsidRPr="00BF4443" w:rsidRDefault="00B57A21" w:rsidP="00B57A21">
      <w:pPr>
        <w:pStyle w:val="a3"/>
        <w:ind w:firstLine="708"/>
        <w:jc w:val="both"/>
        <w:rPr>
          <w:sz w:val="24"/>
          <w:szCs w:val="24"/>
        </w:rPr>
      </w:pPr>
    </w:p>
    <w:p w:rsidR="00B57A21" w:rsidRPr="00BF4443" w:rsidRDefault="00B57A21" w:rsidP="00B57A21">
      <w:pPr>
        <w:pStyle w:val="a3"/>
        <w:ind w:left="2124" w:firstLine="708"/>
        <w:jc w:val="left"/>
        <w:rPr>
          <w:sz w:val="24"/>
          <w:szCs w:val="24"/>
        </w:rPr>
      </w:pPr>
      <w:r w:rsidRPr="00BF4443">
        <w:rPr>
          <w:sz w:val="24"/>
          <w:szCs w:val="24"/>
        </w:rPr>
        <w:t>БУХГАЛТЕРЛІК БАЛАНС</w:t>
      </w:r>
    </w:p>
    <w:p w:rsidR="00B57A21" w:rsidRPr="00BF4443" w:rsidRDefault="00B57A21" w:rsidP="00B57A21">
      <w:pPr>
        <w:pStyle w:val="a3"/>
        <w:ind w:left="2124" w:firstLine="708"/>
        <w:jc w:val="left"/>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95"/>
        <w:gridCol w:w="4665"/>
      </w:tblGrid>
      <w:tr w:rsidR="00B57A21" w:rsidRPr="00BF4443" w:rsidTr="008C14A0">
        <w:tblPrEx>
          <w:tblCellMar>
            <w:top w:w="0" w:type="dxa"/>
            <w:bottom w:w="0" w:type="dxa"/>
          </w:tblCellMar>
        </w:tblPrEx>
        <w:tc>
          <w:tcPr>
            <w:tcW w:w="4695" w:type="dxa"/>
          </w:tcPr>
          <w:p w:rsidR="00B57A21" w:rsidRPr="00BF4443" w:rsidRDefault="00B57A21" w:rsidP="008C14A0">
            <w:pPr>
              <w:pStyle w:val="a3"/>
              <w:rPr>
                <w:sz w:val="24"/>
                <w:szCs w:val="24"/>
              </w:rPr>
            </w:pPr>
            <w:r w:rsidRPr="00BF4443">
              <w:rPr>
                <w:sz w:val="24"/>
                <w:szCs w:val="24"/>
              </w:rPr>
              <w:t>АКТИВ</w:t>
            </w:r>
          </w:p>
        </w:tc>
        <w:tc>
          <w:tcPr>
            <w:tcW w:w="4665" w:type="dxa"/>
          </w:tcPr>
          <w:p w:rsidR="00B57A21" w:rsidRPr="00BF4443" w:rsidRDefault="00B57A21" w:rsidP="008C14A0">
            <w:pPr>
              <w:pStyle w:val="a3"/>
              <w:rPr>
                <w:sz w:val="24"/>
                <w:szCs w:val="24"/>
              </w:rPr>
            </w:pPr>
            <w:r w:rsidRPr="00BF4443">
              <w:rPr>
                <w:sz w:val="24"/>
                <w:szCs w:val="24"/>
              </w:rPr>
              <w:t>ПАССИВ</w:t>
            </w:r>
          </w:p>
        </w:tc>
      </w:tr>
      <w:tr w:rsidR="00B57A21" w:rsidRPr="00BF4443" w:rsidTr="008C14A0">
        <w:tblPrEx>
          <w:tblCellMar>
            <w:top w:w="0" w:type="dxa"/>
            <w:bottom w:w="0" w:type="dxa"/>
          </w:tblCellMar>
        </w:tblPrEx>
        <w:tc>
          <w:tcPr>
            <w:tcW w:w="4695" w:type="dxa"/>
          </w:tcPr>
          <w:p w:rsidR="00B57A21" w:rsidRPr="00BF4443" w:rsidRDefault="00B57A21" w:rsidP="008C14A0">
            <w:pPr>
              <w:pStyle w:val="a3"/>
              <w:jc w:val="left"/>
              <w:rPr>
                <w:sz w:val="24"/>
                <w:szCs w:val="24"/>
              </w:rPr>
            </w:pPr>
            <w:r w:rsidRPr="00BF4443">
              <w:rPr>
                <w:sz w:val="24"/>
                <w:szCs w:val="24"/>
              </w:rPr>
              <w:t xml:space="preserve">І. </w:t>
            </w:r>
            <w:r w:rsidRPr="00BF4443">
              <w:rPr>
                <w:sz w:val="24"/>
                <w:szCs w:val="24"/>
                <w:lang w:val="kk-KZ"/>
              </w:rPr>
              <w:t>Қысқа мерзімді</w:t>
            </w:r>
            <w:r w:rsidRPr="00BF4443">
              <w:rPr>
                <w:sz w:val="24"/>
                <w:szCs w:val="24"/>
              </w:rPr>
              <w:t xml:space="preserve"> активтер </w:t>
            </w:r>
          </w:p>
        </w:tc>
        <w:tc>
          <w:tcPr>
            <w:tcW w:w="4665" w:type="dxa"/>
          </w:tcPr>
          <w:p w:rsidR="00B57A21" w:rsidRPr="00BF4443" w:rsidRDefault="00B57A21" w:rsidP="008C14A0">
            <w:pPr>
              <w:pStyle w:val="a3"/>
              <w:jc w:val="left"/>
              <w:rPr>
                <w:sz w:val="24"/>
                <w:szCs w:val="24"/>
              </w:rPr>
            </w:pPr>
            <w:r w:rsidRPr="00BF4443">
              <w:rPr>
                <w:sz w:val="24"/>
                <w:szCs w:val="24"/>
              </w:rPr>
              <w:t xml:space="preserve">І. </w:t>
            </w:r>
            <w:r w:rsidRPr="00BF4443">
              <w:rPr>
                <w:sz w:val="24"/>
                <w:szCs w:val="24"/>
                <w:lang w:val="kk-KZ"/>
              </w:rPr>
              <w:t>Қысқа мерзімді</w:t>
            </w:r>
            <w:r w:rsidRPr="00BF4443">
              <w:rPr>
                <w:sz w:val="24"/>
                <w:szCs w:val="24"/>
              </w:rPr>
              <w:t xml:space="preserve"> міндеттемелер </w:t>
            </w:r>
          </w:p>
        </w:tc>
      </w:tr>
      <w:tr w:rsidR="00B57A21" w:rsidRPr="00BF4443" w:rsidTr="008C14A0">
        <w:tblPrEx>
          <w:tblCellMar>
            <w:top w:w="0" w:type="dxa"/>
            <w:bottom w:w="0" w:type="dxa"/>
          </w:tblCellMar>
        </w:tblPrEx>
        <w:tc>
          <w:tcPr>
            <w:tcW w:w="4695" w:type="dxa"/>
          </w:tcPr>
          <w:p w:rsidR="00B57A21" w:rsidRPr="00BF4443" w:rsidRDefault="00B57A21" w:rsidP="008C14A0">
            <w:pPr>
              <w:pStyle w:val="a3"/>
              <w:jc w:val="left"/>
              <w:rPr>
                <w:sz w:val="24"/>
                <w:szCs w:val="24"/>
              </w:rPr>
            </w:pPr>
            <w:r w:rsidRPr="00BF4443">
              <w:rPr>
                <w:sz w:val="24"/>
                <w:szCs w:val="24"/>
              </w:rPr>
              <w:t>ІІ. Ұзақ  мерзімді активтер</w:t>
            </w:r>
          </w:p>
        </w:tc>
        <w:tc>
          <w:tcPr>
            <w:tcW w:w="4665" w:type="dxa"/>
          </w:tcPr>
          <w:p w:rsidR="00B57A21" w:rsidRPr="00BF4443" w:rsidRDefault="00B57A21" w:rsidP="008C14A0">
            <w:pPr>
              <w:pStyle w:val="a3"/>
              <w:jc w:val="left"/>
              <w:rPr>
                <w:sz w:val="24"/>
                <w:szCs w:val="24"/>
              </w:rPr>
            </w:pPr>
            <w:r w:rsidRPr="00BF4443">
              <w:rPr>
                <w:sz w:val="24"/>
                <w:szCs w:val="24"/>
              </w:rPr>
              <w:t>ІІ. Ұзақ мерзімді міндеттемелер</w:t>
            </w:r>
          </w:p>
        </w:tc>
      </w:tr>
      <w:tr w:rsidR="00B57A21" w:rsidRPr="00BF4443" w:rsidTr="008C14A0">
        <w:tblPrEx>
          <w:tblCellMar>
            <w:top w:w="0" w:type="dxa"/>
            <w:bottom w:w="0" w:type="dxa"/>
          </w:tblCellMar>
        </w:tblPrEx>
        <w:tc>
          <w:tcPr>
            <w:tcW w:w="4695" w:type="dxa"/>
          </w:tcPr>
          <w:p w:rsidR="00B57A21" w:rsidRPr="00BF4443" w:rsidRDefault="00B57A21" w:rsidP="008C14A0">
            <w:pPr>
              <w:pStyle w:val="a3"/>
              <w:jc w:val="left"/>
              <w:rPr>
                <w:sz w:val="24"/>
                <w:szCs w:val="24"/>
              </w:rPr>
            </w:pPr>
          </w:p>
        </w:tc>
        <w:tc>
          <w:tcPr>
            <w:tcW w:w="4665" w:type="dxa"/>
          </w:tcPr>
          <w:p w:rsidR="00B57A21" w:rsidRPr="00BF4443" w:rsidRDefault="00B57A21" w:rsidP="008C14A0">
            <w:pPr>
              <w:pStyle w:val="a3"/>
              <w:jc w:val="left"/>
              <w:rPr>
                <w:sz w:val="24"/>
                <w:szCs w:val="24"/>
                <w:lang w:val="kk-KZ"/>
              </w:rPr>
            </w:pPr>
            <w:r w:rsidRPr="00BF4443">
              <w:rPr>
                <w:sz w:val="24"/>
                <w:szCs w:val="24"/>
              </w:rPr>
              <w:t xml:space="preserve">ІІІ. </w:t>
            </w:r>
            <w:r w:rsidRPr="00BF4443">
              <w:rPr>
                <w:sz w:val="24"/>
                <w:szCs w:val="24"/>
                <w:lang w:val="kk-KZ"/>
              </w:rPr>
              <w:t>К</w:t>
            </w:r>
            <w:r w:rsidRPr="00BF4443">
              <w:rPr>
                <w:sz w:val="24"/>
                <w:szCs w:val="24"/>
              </w:rPr>
              <w:t>апитал</w:t>
            </w:r>
            <w:r w:rsidRPr="00BF4443">
              <w:rPr>
                <w:sz w:val="24"/>
                <w:szCs w:val="24"/>
                <w:lang w:val="kk-KZ"/>
              </w:rPr>
              <w:t xml:space="preserve"> және резервтер</w:t>
            </w:r>
          </w:p>
        </w:tc>
      </w:tr>
    </w:tbl>
    <w:p w:rsidR="00B57A21" w:rsidRPr="00BF4443" w:rsidRDefault="00B57A21" w:rsidP="00B57A21">
      <w:pPr>
        <w:pStyle w:val="a3"/>
        <w:ind w:firstLine="708"/>
        <w:jc w:val="both"/>
        <w:rPr>
          <w:sz w:val="24"/>
          <w:szCs w:val="24"/>
          <w:lang w:val="kk-KZ"/>
        </w:rPr>
      </w:pPr>
    </w:p>
    <w:p w:rsidR="00B57A21" w:rsidRPr="00BF4443" w:rsidRDefault="00B57A21" w:rsidP="00B57A21">
      <w:pPr>
        <w:pStyle w:val="a3"/>
        <w:ind w:firstLine="708"/>
        <w:jc w:val="both"/>
        <w:rPr>
          <w:sz w:val="24"/>
          <w:szCs w:val="24"/>
          <w:lang w:val="kk-KZ"/>
        </w:rPr>
      </w:pPr>
      <w:r w:rsidRPr="00BF4443">
        <w:rPr>
          <w:sz w:val="24"/>
          <w:szCs w:val="24"/>
          <w:lang w:val="kk-KZ"/>
        </w:rPr>
        <w:t>Баланс валютасына байланысты барлық баланстар мынадый түрлерге бөлінеді:</w:t>
      </w:r>
    </w:p>
    <w:p w:rsidR="00B57A21" w:rsidRPr="00BF4443" w:rsidRDefault="00B57A21" w:rsidP="00B57A21">
      <w:pPr>
        <w:pStyle w:val="a3"/>
        <w:ind w:firstLine="708"/>
        <w:jc w:val="both"/>
        <w:rPr>
          <w:sz w:val="24"/>
          <w:szCs w:val="24"/>
        </w:rPr>
      </w:pPr>
      <w:r w:rsidRPr="00BF4443">
        <w:rPr>
          <w:i/>
          <w:sz w:val="24"/>
          <w:szCs w:val="24"/>
        </w:rPr>
        <w:t>Баланс - брутто</w:t>
      </w:r>
      <w:r w:rsidRPr="00BF4443">
        <w:rPr>
          <w:sz w:val="24"/>
          <w:szCs w:val="24"/>
        </w:rPr>
        <w:t xml:space="preserve"> (таза емес) – бұл баланста активтік баптар актив жағында, ал пассивтік баптар пассив жағында тұрады, яғни реттеуші баптардан тұратын баланс. Реттеуші баптарға негізгі құралдардың тозуы, материалдық емес активтердің амортизациясы жатады.</w:t>
      </w:r>
    </w:p>
    <w:p w:rsidR="00B57A21" w:rsidRPr="00BF4443" w:rsidRDefault="00B57A21" w:rsidP="00B57A21">
      <w:pPr>
        <w:pStyle w:val="a3"/>
        <w:ind w:firstLine="708"/>
        <w:jc w:val="both"/>
        <w:rPr>
          <w:sz w:val="24"/>
          <w:szCs w:val="24"/>
        </w:rPr>
      </w:pPr>
      <w:r w:rsidRPr="00BF4443">
        <w:rPr>
          <w:i/>
          <w:sz w:val="24"/>
          <w:szCs w:val="24"/>
        </w:rPr>
        <w:t>Баланс - нетто</w:t>
      </w:r>
      <w:r w:rsidRPr="00BF4443">
        <w:rPr>
          <w:sz w:val="24"/>
          <w:szCs w:val="24"/>
        </w:rPr>
        <w:t xml:space="preserve"> (таза) – бұл баланста реттеуші актив баптар пассив жағында, ал пассивтік реттеуші баптар актив жағында минуспен тұрады, яғни реттеуші баптар алынып тасталған баланс.</w:t>
      </w:r>
    </w:p>
    <w:p w:rsidR="00B57A21" w:rsidRPr="00BF4443" w:rsidRDefault="00B57A21" w:rsidP="00B57A21">
      <w:pPr>
        <w:pStyle w:val="a3"/>
        <w:ind w:firstLine="708"/>
        <w:jc w:val="both"/>
        <w:rPr>
          <w:sz w:val="24"/>
          <w:szCs w:val="24"/>
        </w:rPr>
      </w:pPr>
      <w:r w:rsidRPr="00BF4443">
        <w:rPr>
          <w:i/>
          <w:sz w:val="24"/>
          <w:szCs w:val="24"/>
        </w:rPr>
        <w:t>Бастапқы баланс</w:t>
      </w:r>
      <w:r w:rsidRPr="00BF4443">
        <w:rPr>
          <w:sz w:val="24"/>
          <w:szCs w:val="24"/>
        </w:rPr>
        <w:t xml:space="preserve"> – есепті кезеңнің бірінші күніне құрылған баланс.</w:t>
      </w:r>
    </w:p>
    <w:p w:rsidR="00B57A21" w:rsidRPr="00BF4443" w:rsidRDefault="00B57A21" w:rsidP="00B57A21">
      <w:pPr>
        <w:pStyle w:val="a3"/>
        <w:ind w:firstLine="708"/>
        <w:jc w:val="both"/>
        <w:rPr>
          <w:sz w:val="24"/>
          <w:szCs w:val="24"/>
        </w:rPr>
      </w:pPr>
      <w:r w:rsidRPr="00BF4443">
        <w:rPr>
          <w:i/>
          <w:sz w:val="24"/>
          <w:szCs w:val="24"/>
        </w:rPr>
        <w:t>Соңғы баланс</w:t>
      </w:r>
      <w:r w:rsidRPr="00BF4443">
        <w:rPr>
          <w:sz w:val="24"/>
          <w:szCs w:val="24"/>
        </w:rPr>
        <w:t xml:space="preserve"> – есепті кезеңнің соңғы күніне құрылған баланс.</w:t>
      </w:r>
    </w:p>
    <w:p w:rsidR="00B57A21" w:rsidRPr="00BF4443" w:rsidRDefault="00B57A21" w:rsidP="00B57A21">
      <w:pPr>
        <w:pStyle w:val="a3"/>
        <w:ind w:firstLine="708"/>
        <w:jc w:val="both"/>
        <w:rPr>
          <w:sz w:val="24"/>
          <w:szCs w:val="24"/>
        </w:rPr>
      </w:pPr>
      <w:r w:rsidRPr="00BF4443">
        <w:rPr>
          <w:i/>
          <w:sz w:val="24"/>
          <w:szCs w:val="24"/>
        </w:rPr>
        <w:lastRenderedPageBreak/>
        <w:t>Бөлу балансы</w:t>
      </w:r>
      <w:r w:rsidRPr="00BF4443">
        <w:rPr>
          <w:sz w:val="24"/>
          <w:szCs w:val="24"/>
        </w:rPr>
        <w:t xml:space="preserve"> – бір кәсіпорын бірнеше дербес құрылымдық бөлімшелерге бөлінген кезде жасалатын баланс.</w:t>
      </w:r>
    </w:p>
    <w:p w:rsidR="00B57A21" w:rsidRPr="00BF4443" w:rsidRDefault="00B57A21" w:rsidP="00B57A21">
      <w:pPr>
        <w:pStyle w:val="a3"/>
        <w:ind w:firstLine="708"/>
        <w:jc w:val="both"/>
        <w:rPr>
          <w:sz w:val="24"/>
          <w:szCs w:val="24"/>
        </w:rPr>
      </w:pPr>
      <w:r w:rsidRPr="00BF4443">
        <w:rPr>
          <w:i/>
          <w:sz w:val="24"/>
          <w:szCs w:val="24"/>
        </w:rPr>
        <w:t>Жойылу балансы</w:t>
      </w:r>
      <w:r w:rsidRPr="00BF4443">
        <w:rPr>
          <w:sz w:val="24"/>
          <w:szCs w:val="24"/>
        </w:rPr>
        <w:t xml:space="preserve"> – шаруашылық субъектісі жойылған кезде құрылған баланс.</w:t>
      </w:r>
    </w:p>
    <w:p w:rsidR="00B57A21" w:rsidRPr="00BF4443" w:rsidRDefault="00B57A21" w:rsidP="00B57A21">
      <w:pPr>
        <w:pStyle w:val="a3"/>
        <w:ind w:firstLine="708"/>
        <w:jc w:val="both"/>
        <w:rPr>
          <w:sz w:val="24"/>
          <w:szCs w:val="24"/>
        </w:rPr>
      </w:pPr>
      <w:r w:rsidRPr="00BF4443">
        <w:rPr>
          <w:i/>
          <w:sz w:val="24"/>
          <w:szCs w:val="24"/>
        </w:rPr>
        <w:t>Ішкі баланс</w:t>
      </w:r>
      <w:r w:rsidRPr="00BF4443">
        <w:rPr>
          <w:sz w:val="24"/>
          <w:szCs w:val="24"/>
        </w:rPr>
        <w:t xml:space="preserve"> – кәсіпорынның қызметін қаржылық талдау, жоспарлау, басқару және бақылау жасау үшін қолданылатын баланс.</w:t>
      </w:r>
    </w:p>
    <w:p w:rsidR="00B57A21" w:rsidRPr="00BF4443" w:rsidRDefault="00B57A21" w:rsidP="00B57A21">
      <w:pPr>
        <w:pStyle w:val="a3"/>
        <w:ind w:firstLine="708"/>
        <w:jc w:val="both"/>
        <w:rPr>
          <w:sz w:val="24"/>
          <w:szCs w:val="24"/>
        </w:rPr>
      </w:pPr>
      <w:r w:rsidRPr="00BF4443">
        <w:rPr>
          <w:i/>
          <w:sz w:val="24"/>
          <w:szCs w:val="24"/>
        </w:rPr>
        <w:t>Сыртқы баланс</w:t>
      </w:r>
      <w:r w:rsidRPr="00BF4443">
        <w:rPr>
          <w:sz w:val="24"/>
          <w:szCs w:val="24"/>
        </w:rPr>
        <w:t xml:space="preserve"> – сыртқы пайдаланушылар үшін жасалатын баланс.</w:t>
      </w:r>
    </w:p>
    <w:p w:rsidR="00B57A21" w:rsidRPr="00BF4443" w:rsidRDefault="00B57A21" w:rsidP="00B57A21">
      <w:pPr>
        <w:pStyle w:val="a3"/>
        <w:ind w:firstLine="708"/>
        <w:jc w:val="both"/>
        <w:rPr>
          <w:sz w:val="24"/>
          <w:szCs w:val="24"/>
        </w:rPr>
      </w:pPr>
      <w:r w:rsidRPr="00BF4443">
        <w:rPr>
          <w:i/>
          <w:sz w:val="24"/>
          <w:szCs w:val="24"/>
        </w:rPr>
        <w:t>Арнайы баланс</w:t>
      </w:r>
      <w:r w:rsidRPr="00BF4443">
        <w:rPr>
          <w:sz w:val="24"/>
          <w:szCs w:val="24"/>
        </w:rPr>
        <w:t xml:space="preserve"> – арнайы пайдаланушыларға арналған баланс, мысалы, инвесторлар. Оның мақсаты болып баланстың белгілі бір бөлімін неғұрлым анығырақ ашу табылады.</w:t>
      </w:r>
    </w:p>
    <w:p w:rsidR="00B57A21" w:rsidRPr="00BF4443" w:rsidRDefault="00B57A21" w:rsidP="00B57A21">
      <w:pPr>
        <w:pStyle w:val="a3"/>
        <w:ind w:firstLine="708"/>
        <w:jc w:val="both"/>
        <w:rPr>
          <w:sz w:val="24"/>
          <w:szCs w:val="24"/>
        </w:rPr>
      </w:pPr>
      <w:r w:rsidRPr="00BF4443">
        <w:rPr>
          <w:sz w:val="24"/>
          <w:szCs w:val="24"/>
        </w:rPr>
        <w:t xml:space="preserve">Сонымен, қорыта айтқанда, бухгалтерлік баланстың алатын маңызы зор. Өйткені, </w:t>
      </w:r>
      <w:r w:rsidRPr="00BF4443">
        <w:rPr>
          <w:i/>
          <w:sz w:val="24"/>
          <w:szCs w:val="24"/>
        </w:rPr>
        <w:t>біріншіден</w:t>
      </w:r>
      <w:r w:rsidRPr="00BF4443">
        <w:rPr>
          <w:sz w:val="24"/>
          <w:szCs w:val="24"/>
        </w:rPr>
        <w:t xml:space="preserve">, бухгалтерлік баланс арқылы шаруашылық субъектісінің барлық қаражаттарының, олардың құрылу көздерінің құрылымын, түрін, көлемін анықтауға болады; </w:t>
      </w:r>
      <w:r w:rsidRPr="00BF4443">
        <w:rPr>
          <w:i/>
          <w:sz w:val="24"/>
          <w:szCs w:val="24"/>
        </w:rPr>
        <w:t>екіншіден</w:t>
      </w:r>
      <w:r w:rsidRPr="00BF4443">
        <w:rPr>
          <w:sz w:val="24"/>
          <w:szCs w:val="24"/>
        </w:rPr>
        <w:t xml:space="preserve">, баланс арқылы шаруашылық құралдары мен олардың құрылу көздерін талдауды ұйымдастыруға болады; </w:t>
      </w:r>
      <w:r w:rsidRPr="00BF4443">
        <w:rPr>
          <w:i/>
          <w:sz w:val="24"/>
          <w:szCs w:val="24"/>
        </w:rPr>
        <w:t>үшіншіден,</w:t>
      </w:r>
      <w:r w:rsidRPr="00BF4443">
        <w:rPr>
          <w:sz w:val="24"/>
          <w:szCs w:val="24"/>
        </w:rPr>
        <w:t xml:space="preserve"> бухгалтерлік баланс – қаржылық есеп берудің ең бірінші құжаты</w:t>
      </w:r>
      <w:r w:rsidRPr="00BF4443">
        <w:rPr>
          <w:i/>
          <w:sz w:val="24"/>
          <w:szCs w:val="24"/>
        </w:rPr>
        <w:t>; төртіншіден</w:t>
      </w:r>
      <w:r w:rsidRPr="00BF4443">
        <w:rPr>
          <w:sz w:val="24"/>
          <w:szCs w:val="24"/>
        </w:rPr>
        <w:t>, бухгалтерлік баланс бухгалтерлік есептің дұрыс жүргізілуін анықтауға мүмкіндік береді.</w:t>
      </w:r>
    </w:p>
    <w:p w:rsidR="00B57A21" w:rsidRPr="00BF4443" w:rsidRDefault="00B57A21" w:rsidP="00B57A21">
      <w:pPr>
        <w:pStyle w:val="2"/>
        <w:ind w:firstLine="708"/>
        <w:jc w:val="both"/>
        <w:rPr>
          <w:bCs/>
          <w:sz w:val="24"/>
          <w:szCs w:val="24"/>
        </w:rPr>
      </w:pPr>
      <w:r w:rsidRPr="00BF4443">
        <w:rPr>
          <w:rFonts w:ascii="KZ Times New Roman" w:hAnsi="KZ Times New Roman"/>
          <w:sz w:val="24"/>
          <w:szCs w:val="24"/>
        </w:rPr>
        <w:tab/>
      </w:r>
      <w:r w:rsidRPr="00BF4443">
        <w:rPr>
          <w:bCs/>
          <w:sz w:val="24"/>
          <w:szCs w:val="24"/>
        </w:rPr>
        <w:t>Шаруашылық қызметтерді жүзеге асыру процесінде әр түрлі әрекеттер болады, олар кәсіпорын мүлкі мен олардың көздерінің өзгерісін тудырады.</w:t>
      </w:r>
    </w:p>
    <w:p w:rsidR="00B57A21" w:rsidRPr="00BF4443" w:rsidRDefault="00B57A21" w:rsidP="00B57A21">
      <w:pPr>
        <w:pStyle w:val="2"/>
        <w:ind w:firstLine="708"/>
        <w:jc w:val="both"/>
        <w:rPr>
          <w:bCs/>
          <w:sz w:val="24"/>
          <w:szCs w:val="24"/>
        </w:rPr>
      </w:pPr>
      <w:r w:rsidRPr="00BF4443">
        <w:rPr>
          <w:bCs/>
          <w:sz w:val="24"/>
          <w:szCs w:val="24"/>
        </w:rPr>
        <w:t>Мүліктер мен олардың құрылу көздерінің өзгерісін болдыратын шаруашылық әрекеттер мен оқиғалар шаруашылық әрекеттері деп аталады.</w:t>
      </w:r>
    </w:p>
    <w:p w:rsidR="00B57A21" w:rsidRPr="00BF4443" w:rsidRDefault="00B57A21" w:rsidP="00B57A21">
      <w:pPr>
        <w:pStyle w:val="2"/>
        <w:ind w:firstLine="708"/>
        <w:jc w:val="both"/>
        <w:rPr>
          <w:bCs/>
          <w:sz w:val="24"/>
          <w:szCs w:val="24"/>
        </w:rPr>
      </w:pPr>
      <w:r w:rsidRPr="00BF4443">
        <w:rPr>
          <w:bCs/>
          <w:sz w:val="24"/>
          <w:szCs w:val="24"/>
        </w:rPr>
        <w:t>Шаруашылық әрекеттерінің әсерінен мүлік өзгереді, ал ол бухгалтерлік баланста көрсетілетін болғандықтан, оның әсерінен баланс та өзгереді.</w:t>
      </w:r>
    </w:p>
    <w:p w:rsidR="00B57A21" w:rsidRPr="00BF4443" w:rsidRDefault="00B57A21" w:rsidP="00B57A21">
      <w:pPr>
        <w:pStyle w:val="2"/>
        <w:ind w:firstLine="708"/>
        <w:jc w:val="both"/>
        <w:rPr>
          <w:bCs/>
          <w:sz w:val="24"/>
          <w:szCs w:val="24"/>
        </w:rPr>
      </w:pPr>
      <w:r w:rsidRPr="00BF4443">
        <w:rPr>
          <w:bCs/>
          <w:sz w:val="24"/>
          <w:szCs w:val="24"/>
        </w:rPr>
        <w:t>Сөйтіп, шаруашылық әрекеттерінің нәтижесінде баланста келесідей өзгеріс типтері болады:</w:t>
      </w:r>
    </w:p>
    <w:p w:rsidR="00B57A21" w:rsidRPr="00BF4443" w:rsidRDefault="00B57A21" w:rsidP="00B57A21">
      <w:pPr>
        <w:pStyle w:val="2"/>
        <w:ind w:firstLine="708"/>
        <w:jc w:val="both"/>
        <w:rPr>
          <w:bCs/>
          <w:sz w:val="24"/>
          <w:szCs w:val="24"/>
        </w:rPr>
      </w:pPr>
      <w:r w:rsidRPr="00BF4443">
        <w:rPr>
          <w:bCs/>
          <w:i/>
          <w:sz w:val="24"/>
          <w:szCs w:val="24"/>
        </w:rPr>
        <w:t>І-тип:</w:t>
      </w:r>
      <w:r w:rsidRPr="00BF4443">
        <w:rPr>
          <w:bCs/>
          <w:sz w:val="24"/>
          <w:szCs w:val="24"/>
        </w:rPr>
        <w:t xml:space="preserve"> </w:t>
      </w:r>
      <w:r w:rsidRPr="00BF4443">
        <w:rPr>
          <w:bCs/>
          <w:sz w:val="24"/>
          <w:szCs w:val="24"/>
        </w:rPr>
        <w:tab/>
        <w:t>А+Х-Х=П</w:t>
      </w:r>
      <w:r w:rsidRPr="00BF4443">
        <w:rPr>
          <w:bCs/>
          <w:sz w:val="24"/>
          <w:szCs w:val="24"/>
        </w:rPr>
        <w:tab/>
      </w:r>
    </w:p>
    <w:p w:rsidR="00B57A21" w:rsidRPr="00BF4443" w:rsidRDefault="00B57A21" w:rsidP="00B57A21">
      <w:pPr>
        <w:pStyle w:val="2"/>
        <w:ind w:firstLine="708"/>
        <w:jc w:val="both"/>
        <w:rPr>
          <w:bCs/>
          <w:sz w:val="24"/>
          <w:szCs w:val="24"/>
        </w:rPr>
      </w:pPr>
      <w:r w:rsidRPr="00BF4443">
        <w:rPr>
          <w:bCs/>
          <w:sz w:val="24"/>
          <w:szCs w:val="24"/>
        </w:rPr>
        <w:t>Активтегі бір бап көбейеді, ал екіншісі осы сомаға азаяды. Баланс валютасы өзгермейді.</w:t>
      </w:r>
    </w:p>
    <w:p w:rsidR="00B57A21" w:rsidRPr="00BF4443" w:rsidRDefault="00B57A21" w:rsidP="00B57A21">
      <w:pPr>
        <w:pStyle w:val="a3"/>
        <w:ind w:firstLine="708"/>
        <w:jc w:val="both"/>
        <w:rPr>
          <w:bCs/>
          <w:sz w:val="24"/>
          <w:szCs w:val="24"/>
        </w:rPr>
      </w:pPr>
      <w:r w:rsidRPr="00BF4443">
        <w:rPr>
          <w:bCs/>
          <w:sz w:val="24"/>
          <w:szCs w:val="24"/>
        </w:rPr>
        <w:t xml:space="preserve">Мысалы, кәсіпорынның кассасына оның банктегі есеп шотынан 150000 теңге ақша қаражаты алынды </w:t>
      </w:r>
    </w:p>
    <w:p w:rsidR="00B57A21" w:rsidRPr="00BF4443" w:rsidRDefault="00B57A21" w:rsidP="00B57A21">
      <w:pPr>
        <w:pStyle w:val="2"/>
        <w:ind w:firstLine="708"/>
        <w:jc w:val="both"/>
        <w:rPr>
          <w:bCs/>
          <w:sz w:val="24"/>
          <w:szCs w:val="24"/>
        </w:rPr>
      </w:pPr>
      <w:r w:rsidRPr="00BF4443">
        <w:rPr>
          <w:bCs/>
          <w:i/>
          <w:sz w:val="24"/>
          <w:szCs w:val="24"/>
          <w:lang w:val="en-US"/>
        </w:rPr>
        <w:t>II</w:t>
      </w:r>
      <w:r w:rsidRPr="00BF4443">
        <w:rPr>
          <w:bCs/>
          <w:i/>
          <w:sz w:val="24"/>
          <w:szCs w:val="24"/>
        </w:rPr>
        <w:t>-тип:</w:t>
      </w:r>
      <w:r w:rsidRPr="00BF4443">
        <w:rPr>
          <w:bCs/>
          <w:i/>
          <w:sz w:val="24"/>
          <w:szCs w:val="24"/>
        </w:rPr>
        <w:tab/>
      </w:r>
      <w:r w:rsidRPr="00BF4443">
        <w:rPr>
          <w:bCs/>
          <w:sz w:val="24"/>
          <w:szCs w:val="24"/>
        </w:rPr>
        <w:t>П+Х-Х=А</w:t>
      </w:r>
      <w:r w:rsidRPr="00BF4443">
        <w:rPr>
          <w:bCs/>
          <w:sz w:val="24"/>
          <w:szCs w:val="24"/>
        </w:rPr>
        <w:tab/>
      </w:r>
    </w:p>
    <w:p w:rsidR="00B57A21" w:rsidRPr="00BF4443" w:rsidRDefault="00B57A21" w:rsidP="00B57A21">
      <w:pPr>
        <w:pStyle w:val="2"/>
        <w:ind w:firstLine="708"/>
        <w:jc w:val="both"/>
        <w:rPr>
          <w:bCs/>
          <w:sz w:val="24"/>
          <w:szCs w:val="24"/>
        </w:rPr>
      </w:pPr>
      <w:r w:rsidRPr="00BF4443">
        <w:rPr>
          <w:bCs/>
          <w:sz w:val="24"/>
          <w:szCs w:val="24"/>
        </w:rPr>
        <w:t>Пассивтің бір бабы көбейеді де, екіншісі сол сомаға азаяды. Баланс валютасы өзгермейді.</w:t>
      </w:r>
    </w:p>
    <w:p w:rsidR="00B57A21" w:rsidRPr="00BF4443" w:rsidRDefault="00B57A21" w:rsidP="00B57A21">
      <w:pPr>
        <w:pStyle w:val="4"/>
        <w:ind w:firstLine="708"/>
        <w:jc w:val="both"/>
        <w:rPr>
          <w:b w:val="0"/>
          <w:bCs/>
          <w:sz w:val="24"/>
          <w:szCs w:val="24"/>
        </w:rPr>
      </w:pPr>
      <w:r w:rsidRPr="00BF4443">
        <w:rPr>
          <w:b w:val="0"/>
          <w:bCs/>
          <w:sz w:val="24"/>
          <w:szCs w:val="24"/>
          <w:lang w:val="ru-RU"/>
        </w:rPr>
        <w:t>Мысалы, к</w:t>
      </w:r>
      <w:r w:rsidRPr="00BF4443">
        <w:rPr>
          <w:b w:val="0"/>
          <w:bCs/>
          <w:sz w:val="24"/>
          <w:szCs w:val="24"/>
        </w:rPr>
        <w:t xml:space="preserve">әсіпорынның 200 000 теңге сомасындағы пайдасының бөлігі жарғылық капиталға қосылды </w:t>
      </w:r>
    </w:p>
    <w:p w:rsidR="00B57A21" w:rsidRPr="00BF4443" w:rsidRDefault="00B57A21" w:rsidP="00B57A21">
      <w:pPr>
        <w:pStyle w:val="2"/>
        <w:ind w:firstLine="708"/>
        <w:jc w:val="both"/>
        <w:rPr>
          <w:bCs/>
          <w:sz w:val="24"/>
          <w:szCs w:val="24"/>
        </w:rPr>
      </w:pPr>
      <w:r w:rsidRPr="00BF4443">
        <w:rPr>
          <w:bCs/>
          <w:i/>
          <w:sz w:val="24"/>
          <w:szCs w:val="24"/>
          <w:lang w:val="en-US"/>
        </w:rPr>
        <w:t>III</w:t>
      </w:r>
      <w:r w:rsidRPr="00BF4443">
        <w:rPr>
          <w:bCs/>
          <w:i/>
          <w:sz w:val="24"/>
          <w:szCs w:val="24"/>
        </w:rPr>
        <w:t>-тип:</w:t>
      </w:r>
      <w:r w:rsidRPr="00BF4443">
        <w:rPr>
          <w:bCs/>
          <w:sz w:val="24"/>
          <w:szCs w:val="24"/>
        </w:rPr>
        <w:tab/>
        <w:t>А+Х=П+Х</w:t>
      </w:r>
    </w:p>
    <w:p w:rsidR="00B57A21" w:rsidRPr="00BF4443" w:rsidRDefault="00B57A21" w:rsidP="00B57A21">
      <w:pPr>
        <w:pStyle w:val="2"/>
        <w:ind w:firstLine="708"/>
        <w:jc w:val="both"/>
        <w:rPr>
          <w:bCs/>
          <w:sz w:val="24"/>
          <w:szCs w:val="24"/>
        </w:rPr>
      </w:pPr>
      <w:r w:rsidRPr="00BF4443">
        <w:rPr>
          <w:bCs/>
          <w:sz w:val="24"/>
          <w:szCs w:val="24"/>
        </w:rPr>
        <w:t>Бірдей сомаға активтегі де, пассивтегі де баптар көбейеді. Баланс валютасы да сол сомаға көбейеді.</w:t>
      </w:r>
    </w:p>
    <w:p w:rsidR="00B57A21" w:rsidRPr="00BF4443" w:rsidRDefault="00B57A21" w:rsidP="00B57A21">
      <w:pPr>
        <w:pStyle w:val="4"/>
        <w:ind w:firstLine="708"/>
        <w:jc w:val="both"/>
        <w:rPr>
          <w:b w:val="0"/>
          <w:bCs/>
          <w:sz w:val="24"/>
          <w:szCs w:val="24"/>
        </w:rPr>
      </w:pPr>
      <w:r w:rsidRPr="00BF4443">
        <w:rPr>
          <w:b w:val="0"/>
          <w:bCs/>
          <w:sz w:val="24"/>
          <w:szCs w:val="24"/>
          <w:lang w:val="ru-RU"/>
        </w:rPr>
        <w:t>Мысалы, ж</w:t>
      </w:r>
      <w:r w:rsidRPr="00BF4443">
        <w:rPr>
          <w:b w:val="0"/>
          <w:bCs/>
          <w:sz w:val="24"/>
          <w:szCs w:val="24"/>
        </w:rPr>
        <w:t xml:space="preserve">абдықтаушылардан 50 000 теңге сомаға материалдар келіп түсті, бірақ есеп айырысу әлі жасалынған жоқ </w:t>
      </w:r>
    </w:p>
    <w:p w:rsidR="00B57A21" w:rsidRPr="00BF4443" w:rsidRDefault="00B57A21" w:rsidP="00B57A21">
      <w:pPr>
        <w:pStyle w:val="2"/>
        <w:ind w:firstLine="708"/>
        <w:jc w:val="both"/>
        <w:rPr>
          <w:bCs/>
          <w:sz w:val="24"/>
          <w:szCs w:val="24"/>
        </w:rPr>
      </w:pPr>
      <w:r w:rsidRPr="00BF4443">
        <w:rPr>
          <w:bCs/>
          <w:i/>
          <w:sz w:val="24"/>
          <w:szCs w:val="24"/>
          <w:lang w:val="en-US"/>
        </w:rPr>
        <w:t>IV</w:t>
      </w:r>
      <w:r w:rsidRPr="00BF4443">
        <w:rPr>
          <w:bCs/>
          <w:i/>
          <w:sz w:val="24"/>
          <w:szCs w:val="24"/>
        </w:rPr>
        <w:t>-тип:</w:t>
      </w:r>
      <w:r w:rsidRPr="00BF4443">
        <w:rPr>
          <w:bCs/>
          <w:sz w:val="24"/>
          <w:szCs w:val="24"/>
        </w:rPr>
        <w:tab/>
        <w:t>А-Х=П-Х активтегі де, пассивтегі де баптар бірдей сомаға азаяды. Баланс валютасы да сол сомаға азаяды.</w:t>
      </w:r>
    </w:p>
    <w:p w:rsidR="00B57A21" w:rsidRPr="00BF4443" w:rsidRDefault="00B57A21" w:rsidP="00B57A21">
      <w:pPr>
        <w:pStyle w:val="4"/>
        <w:ind w:firstLine="708"/>
        <w:jc w:val="both"/>
        <w:rPr>
          <w:b w:val="0"/>
          <w:bCs/>
          <w:sz w:val="24"/>
          <w:szCs w:val="24"/>
        </w:rPr>
      </w:pPr>
      <w:r w:rsidRPr="00BF4443">
        <w:rPr>
          <w:b w:val="0"/>
          <w:bCs/>
          <w:sz w:val="24"/>
          <w:szCs w:val="24"/>
        </w:rPr>
        <w:t xml:space="preserve">Мысалы, </w:t>
      </w:r>
      <w:r w:rsidRPr="00BF4443">
        <w:rPr>
          <w:b w:val="0"/>
          <w:bCs/>
          <w:sz w:val="24"/>
          <w:szCs w:val="24"/>
          <w:lang w:val="ru-RU"/>
        </w:rPr>
        <w:t>к</w:t>
      </w:r>
      <w:r w:rsidRPr="00BF4443">
        <w:rPr>
          <w:b w:val="0"/>
          <w:bCs/>
          <w:sz w:val="24"/>
          <w:szCs w:val="24"/>
        </w:rPr>
        <w:t xml:space="preserve">әсіпорын кассасынан жұмысшы-қызметкерлерге 52000 теңге сомада төлемақы төленді </w:t>
      </w:r>
    </w:p>
    <w:p w:rsidR="00B57A21" w:rsidRPr="00BF4443" w:rsidRDefault="00B57A21" w:rsidP="00B57A21">
      <w:pPr>
        <w:pStyle w:val="2"/>
        <w:ind w:firstLine="708"/>
        <w:jc w:val="both"/>
        <w:rPr>
          <w:bCs/>
          <w:sz w:val="24"/>
          <w:szCs w:val="24"/>
        </w:rPr>
      </w:pPr>
      <w:r w:rsidRPr="00BF4443">
        <w:rPr>
          <w:bCs/>
          <w:sz w:val="24"/>
          <w:szCs w:val="24"/>
        </w:rPr>
        <w:t>Кез-келген шаруашылық әрекетінің нәтижесінде баланс активі мен пассивінің тепе-теңдігі әрқашанда сақталады.</w:t>
      </w:r>
    </w:p>
    <w:p w:rsidR="00B57A21" w:rsidRPr="00BF4443" w:rsidRDefault="00B57A21" w:rsidP="00B57A21">
      <w:pPr>
        <w:pStyle w:val="2"/>
        <w:ind w:firstLine="708"/>
        <w:jc w:val="both"/>
        <w:rPr>
          <w:bCs/>
          <w:sz w:val="24"/>
          <w:szCs w:val="24"/>
        </w:rPr>
      </w:pPr>
    </w:p>
    <w:p w:rsidR="00B57A21" w:rsidRPr="00BF4443" w:rsidRDefault="00B57A21" w:rsidP="00B57A21">
      <w:pPr>
        <w:ind w:firstLine="709"/>
        <w:jc w:val="both"/>
        <w:rPr>
          <w:rFonts w:ascii="KZ Times New Roman" w:hAnsi="KZ Times New Roman"/>
          <w:sz w:val="24"/>
          <w:szCs w:val="24"/>
          <w:lang w:val="ru-MO"/>
        </w:rPr>
      </w:pPr>
      <w:r w:rsidRPr="00BF4443">
        <w:rPr>
          <w:rFonts w:ascii="KZ Times New Roman" w:hAnsi="KZ Times New Roman"/>
          <w:sz w:val="24"/>
          <w:szCs w:val="24"/>
          <w:lang w:val="ru-MO"/>
        </w:rPr>
        <w:t>Бақылау сұрақтары:</w:t>
      </w:r>
    </w:p>
    <w:p w:rsidR="00B57A21" w:rsidRPr="00BF4443" w:rsidRDefault="00B57A21" w:rsidP="00B57A21">
      <w:pPr>
        <w:ind w:firstLine="709"/>
        <w:jc w:val="both"/>
        <w:rPr>
          <w:rFonts w:ascii="KZ Times New Roman" w:hAnsi="KZ Times New Roman"/>
          <w:sz w:val="24"/>
          <w:szCs w:val="24"/>
          <w:lang w:val="ru-MO"/>
        </w:rPr>
      </w:pPr>
      <w:r w:rsidRPr="00BF4443">
        <w:rPr>
          <w:rFonts w:ascii="KZ Times New Roman" w:hAnsi="KZ Times New Roman"/>
          <w:sz w:val="24"/>
          <w:szCs w:val="24"/>
          <w:lang w:val="ru-MO"/>
        </w:rPr>
        <w:t xml:space="preserve">1) Бухгалтерлік баланстың ролі мен мағынасы. </w:t>
      </w:r>
    </w:p>
    <w:p w:rsidR="00B57A21" w:rsidRPr="00BF4443" w:rsidRDefault="00B57A21" w:rsidP="00B57A21">
      <w:pPr>
        <w:ind w:firstLine="709"/>
        <w:jc w:val="both"/>
        <w:rPr>
          <w:rFonts w:ascii="KZ Times New Roman" w:hAnsi="KZ Times New Roman"/>
          <w:sz w:val="24"/>
          <w:szCs w:val="24"/>
          <w:lang w:val="ru-MO"/>
        </w:rPr>
      </w:pPr>
      <w:r w:rsidRPr="00BF4443">
        <w:rPr>
          <w:rFonts w:ascii="KZ Times New Roman" w:hAnsi="KZ Times New Roman"/>
          <w:sz w:val="24"/>
          <w:szCs w:val="24"/>
          <w:lang w:val="ru-MO"/>
        </w:rPr>
        <w:t xml:space="preserve">2) Бухгалтерлік баланстың түрлері. </w:t>
      </w:r>
    </w:p>
    <w:p w:rsidR="00B57A21" w:rsidRPr="00BF4443" w:rsidRDefault="00B57A21" w:rsidP="00B57A21">
      <w:pPr>
        <w:ind w:firstLine="709"/>
        <w:jc w:val="both"/>
        <w:rPr>
          <w:rFonts w:ascii="KZ Times New Roman" w:hAnsi="KZ Times New Roman"/>
          <w:sz w:val="24"/>
          <w:szCs w:val="24"/>
          <w:lang w:val="ru-MO"/>
        </w:rPr>
      </w:pPr>
      <w:r w:rsidRPr="00BF4443">
        <w:rPr>
          <w:rFonts w:ascii="KZ Times New Roman" w:hAnsi="KZ Times New Roman"/>
          <w:sz w:val="24"/>
          <w:szCs w:val="24"/>
          <w:lang w:val="ru-MO"/>
        </w:rPr>
        <w:t xml:space="preserve">3) Бухгалтерлік баланстың құрылымы мен мазмұны. </w:t>
      </w:r>
    </w:p>
    <w:p w:rsidR="00B57A21" w:rsidRPr="00BF4443" w:rsidRDefault="00B57A21" w:rsidP="00B57A21">
      <w:pPr>
        <w:ind w:firstLine="709"/>
        <w:jc w:val="both"/>
        <w:rPr>
          <w:rFonts w:ascii="KZ Times New Roman" w:hAnsi="KZ Times New Roman"/>
          <w:sz w:val="24"/>
          <w:szCs w:val="24"/>
          <w:lang w:val="ru-MO"/>
        </w:rPr>
      </w:pPr>
      <w:r w:rsidRPr="00BF4443">
        <w:rPr>
          <w:rFonts w:ascii="KZ Times New Roman" w:hAnsi="KZ Times New Roman"/>
          <w:sz w:val="24"/>
          <w:szCs w:val="24"/>
          <w:lang w:val="ru-MO"/>
        </w:rPr>
        <w:t xml:space="preserve">4) Шаруашылық операциялар әсерінен баланстың өзгеруі. </w:t>
      </w:r>
    </w:p>
    <w:p w:rsidR="00032CC6" w:rsidRDefault="00032CC6">
      <w:bookmarkStart w:id="0" w:name="_GoBack"/>
      <w:bookmarkEnd w:id="0"/>
    </w:p>
    <w:sectPr w:rsidR="00032C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KZ Times New Roman">
    <w:altName w:val="Times New Roman"/>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3E10"/>
    <w:rsid w:val="00032CC6"/>
    <w:rsid w:val="0004216A"/>
    <w:rsid w:val="000C48A0"/>
    <w:rsid w:val="00176E7D"/>
    <w:rsid w:val="001D6847"/>
    <w:rsid w:val="00230D27"/>
    <w:rsid w:val="002747C2"/>
    <w:rsid w:val="00286DFC"/>
    <w:rsid w:val="002C0A9C"/>
    <w:rsid w:val="00336C35"/>
    <w:rsid w:val="0034506B"/>
    <w:rsid w:val="004020BE"/>
    <w:rsid w:val="00435E3A"/>
    <w:rsid w:val="00446A86"/>
    <w:rsid w:val="00453C8F"/>
    <w:rsid w:val="00497BD0"/>
    <w:rsid w:val="004B1BDC"/>
    <w:rsid w:val="00536CE0"/>
    <w:rsid w:val="00577F66"/>
    <w:rsid w:val="006E1177"/>
    <w:rsid w:val="006F4867"/>
    <w:rsid w:val="00727984"/>
    <w:rsid w:val="00783F0C"/>
    <w:rsid w:val="0080137B"/>
    <w:rsid w:val="008959F1"/>
    <w:rsid w:val="00913E10"/>
    <w:rsid w:val="00941BDB"/>
    <w:rsid w:val="009D1116"/>
    <w:rsid w:val="00B40F82"/>
    <w:rsid w:val="00B57A21"/>
    <w:rsid w:val="00BA28B6"/>
    <w:rsid w:val="00BC2912"/>
    <w:rsid w:val="00BD63EE"/>
    <w:rsid w:val="00BE6E1E"/>
    <w:rsid w:val="00C01D84"/>
    <w:rsid w:val="00CC24A3"/>
    <w:rsid w:val="00CD6E95"/>
    <w:rsid w:val="00D1254B"/>
    <w:rsid w:val="00DD57DD"/>
    <w:rsid w:val="00E204FA"/>
    <w:rsid w:val="00E87955"/>
    <w:rsid w:val="00F44E1D"/>
    <w:rsid w:val="00F46446"/>
    <w:rsid w:val="00F70B9A"/>
    <w:rsid w:val="00FB5A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7A21"/>
    <w:pPr>
      <w:spacing w:after="0" w:line="240" w:lineRule="auto"/>
    </w:pPr>
    <w:rPr>
      <w:rFonts w:ascii="Times New Roman" w:eastAsia="Times New Roman" w:hAnsi="Times New Roman" w:cs="Times New Roman"/>
      <w:sz w:val="20"/>
      <w:szCs w:val="20"/>
      <w:lang w:eastAsia="ru-RU"/>
    </w:rPr>
  </w:style>
  <w:style w:type="paragraph" w:styleId="4">
    <w:name w:val="heading 4"/>
    <w:basedOn w:val="a"/>
    <w:next w:val="a"/>
    <w:link w:val="40"/>
    <w:qFormat/>
    <w:rsid w:val="00B57A21"/>
    <w:pPr>
      <w:keepNext/>
      <w:jc w:val="center"/>
      <w:outlineLvl w:val="3"/>
    </w:pPr>
    <w:rPr>
      <w:rFonts w:ascii="KZ Times New Roman" w:hAnsi="KZ Times New Roman"/>
      <w:b/>
      <w:sz w:val="28"/>
      <w:lang w:val="ru-M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B57A21"/>
    <w:rPr>
      <w:rFonts w:ascii="KZ Times New Roman" w:eastAsia="Times New Roman" w:hAnsi="KZ Times New Roman" w:cs="Times New Roman"/>
      <w:b/>
      <w:sz w:val="28"/>
      <w:szCs w:val="20"/>
      <w:lang w:val="ru-MO" w:eastAsia="ru-RU"/>
    </w:rPr>
  </w:style>
  <w:style w:type="paragraph" w:styleId="a3">
    <w:name w:val="Body Text"/>
    <w:basedOn w:val="a"/>
    <w:link w:val="1"/>
    <w:rsid w:val="00B57A21"/>
    <w:pPr>
      <w:jc w:val="center"/>
    </w:pPr>
    <w:rPr>
      <w:sz w:val="28"/>
    </w:rPr>
  </w:style>
  <w:style w:type="character" w:customStyle="1" w:styleId="a4">
    <w:name w:val="Основной текст Знак"/>
    <w:basedOn w:val="a0"/>
    <w:uiPriority w:val="99"/>
    <w:semiHidden/>
    <w:rsid w:val="00B57A21"/>
    <w:rPr>
      <w:rFonts w:ascii="Times New Roman" w:eastAsia="Times New Roman" w:hAnsi="Times New Roman" w:cs="Times New Roman"/>
      <w:sz w:val="20"/>
      <w:szCs w:val="20"/>
      <w:lang w:eastAsia="ru-RU"/>
    </w:rPr>
  </w:style>
  <w:style w:type="paragraph" w:styleId="2">
    <w:name w:val="Body Text 2"/>
    <w:basedOn w:val="a"/>
    <w:link w:val="20"/>
    <w:rsid w:val="00B57A21"/>
    <w:rPr>
      <w:sz w:val="28"/>
    </w:rPr>
  </w:style>
  <w:style w:type="character" w:customStyle="1" w:styleId="20">
    <w:name w:val="Основной текст 2 Знак"/>
    <w:basedOn w:val="a0"/>
    <w:link w:val="2"/>
    <w:rsid w:val="00B57A21"/>
    <w:rPr>
      <w:rFonts w:ascii="Times New Roman" w:eastAsia="Times New Roman" w:hAnsi="Times New Roman" w:cs="Times New Roman"/>
      <w:sz w:val="28"/>
      <w:szCs w:val="20"/>
      <w:lang w:eastAsia="ru-RU"/>
    </w:rPr>
  </w:style>
  <w:style w:type="character" w:customStyle="1" w:styleId="1">
    <w:name w:val="Основной текст Знак1"/>
    <w:basedOn w:val="a0"/>
    <w:link w:val="a3"/>
    <w:rsid w:val="00B57A21"/>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7A21"/>
    <w:pPr>
      <w:spacing w:after="0" w:line="240" w:lineRule="auto"/>
    </w:pPr>
    <w:rPr>
      <w:rFonts w:ascii="Times New Roman" w:eastAsia="Times New Roman" w:hAnsi="Times New Roman" w:cs="Times New Roman"/>
      <w:sz w:val="20"/>
      <w:szCs w:val="20"/>
      <w:lang w:eastAsia="ru-RU"/>
    </w:rPr>
  </w:style>
  <w:style w:type="paragraph" w:styleId="4">
    <w:name w:val="heading 4"/>
    <w:basedOn w:val="a"/>
    <w:next w:val="a"/>
    <w:link w:val="40"/>
    <w:qFormat/>
    <w:rsid w:val="00B57A21"/>
    <w:pPr>
      <w:keepNext/>
      <w:jc w:val="center"/>
      <w:outlineLvl w:val="3"/>
    </w:pPr>
    <w:rPr>
      <w:rFonts w:ascii="KZ Times New Roman" w:hAnsi="KZ Times New Roman"/>
      <w:b/>
      <w:sz w:val="28"/>
      <w:lang w:val="ru-M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B57A21"/>
    <w:rPr>
      <w:rFonts w:ascii="KZ Times New Roman" w:eastAsia="Times New Roman" w:hAnsi="KZ Times New Roman" w:cs="Times New Roman"/>
      <w:b/>
      <w:sz w:val="28"/>
      <w:szCs w:val="20"/>
      <w:lang w:val="ru-MO" w:eastAsia="ru-RU"/>
    </w:rPr>
  </w:style>
  <w:style w:type="paragraph" w:styleId="a3">
    <w:name w:val="Body Text"/>
    <w:basedOn w:val="a"/>
    <w:link w:val="1"/>
    <w:rsid w:val="00B57A21"/>
    <w:pPr>
      <w:jc w:val="center"/>
    </w:pPr>
    <w:rPr>
      <w:sz w:val="28"/>
    </w:rPr>
  </w:style>
  <w:style w:type="character" w:customStyle="1" w:styleId="a4">
    <w:name w:val="Основной текст Знак"/>
    <w:basedOn w:val="a0"/>
    <w:uiPriority w:val="99"/>
    <w:semiHidden/>
    <w:rsid w:val="00B57A21"/>
    <w:rPr>
      <w:rFonts w:ascii="Times New Roman" w:eastAsia="Times New Roman" w:hAnsi="Times New Roman" w:cs="Times New Roman"/>
      <w:sz w:val="20"/>
      <w:szCs w:val="20"/>
      <w:lang w:eastAsia="ru-RU"/>
    </w:rPr>
  </w:style>
  <w:style w:type="paragraph" w:styleId="2">
    <w:name w:val="Body Text 2"/>
    <w:basedOn w:val="a"/>
    <w:link w:val="20"/>
    <w:rsid w:val="00B57A21"/>
    <w:rPr>
      <w:sz w:val="28"/>
    </w:rPr>
  </w:style>
  <w:style w:type="character" w:customStyle="1" w:styleId="20">
    <w:name w:val="Основной текст 2 Знак"/>
    <w:basedOn w:val="a0"/>
    <w:link w:val="2"/>
    <w:rsid w:val="00B57A21"/>
    <w:rPr>
      <w:rFonts w:ascii="Times New Roman" w:eastAsia="Times New Roman" w:hAnsi="Times New Roman" w:cs="Times New Roman"/>
      <w:sz w:val="28"/>
      <w:szCs w:val="20"/>
      <w:lang w:eastAsia="ru-RU"/>
    </w:rPr>
  </w:style>
  <w:style w:type="character" w:customStyle="1" w:styleId="1">
    <w:name w:val="Основной текст Знак1"/>
    <w:basedOn w:val="a0"/>
    <w:link w:val="a3"/>
    <w:rsid w:val="00B57A21"/>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839</Words>
  <Characters>4786</Characters>
  <Application>Microsoft Office Word</Application>
  <DocSecurity>0</DocSecurity>
  <Lines>39</Lines>
  <Paragraphs>11</Paragraphs>
  <ScaleCrop>false</ScaleCrop>
  <Company>SPecialiST RePack</Company>
  <LinksUpToDate>false</LinksUpToDate>
  <CharactersWithSpaces>5614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2017-02-02T15:36:00Z</dcterms:created>
  <dcterms:modified xsi:type="dcterms:W3CDTF">2017-02-02T15:36:00Z</dcterms:modified>
</cp:coreProperties>
</file>